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03611218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366B7B">
        <w:rPr>
          <w:b/>
          <w:bCs/>
          <w:sz w:val="40"/>
          <w:szCs w:val="40"/>
          <w:u w:val="single"/>
        </w:rPr>
        <w:t>March 4</w:t>
      </w:r>
      <w:r w:rsidR="00366B7B" w:rsidRPr="00366B7B">
        <w:rPr>
          <w:b/>
          <w:bCs/>
          <w:sz w:val="40"/>
          <w:szCs w:val="40"/>
          <w:u w:val="single"/>
          <w:vertAlign w:val="superscript"/>
        </w:rPr>
        <w:t>th</w:t>
      </w:r>
      <w:r w:rsidRPr="00A34C28">
        <w:rPr>
          <w:b/>
          <w:bCs/>
          <w:sz w:val="40"/>
          <w:szCs w:val="40"/>
          <w:u w:val="single"/>
        </w:rPr>
        <w:t>, 202</w:t>
      </w:r>
      <w:r w:rsidR="00266BDE">
        <w:rPr>
          <w:b/>
          <w:bCs/>
          <w:sz w:val="40"/>
          <w:szCs w:val="40"/>
          <w:u w:val="single"/>
        </w:rPr>
        <w:t>5</w:t>
      </w:r>
    </w:p>
    <w:p w14:paraId="18D45B12" w14:textId="0B1900F9" w:rsidR="00BA667E" w:rsidRPr="00B23395" w:rsidRDefault="00683132" w:rsidP="00B23395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32CC491D" w14:textId="665C4D4A" w:rsidR="006E6D37" w:rsidRDefault="00B23395" w:rsidP="006E6D37">
      <w:pPr>
        <w:jc w:val="center"/>
      </w:pPr>
      <w:r>
        <w:t>2</w:t>
      </w:r>
      <w:r w:rsidR="006E6D37">
        <w:t>. Treasury Update – Mr. Zach Strom</w:t>
      </w:r>
    </w:p>
    <w:p w14:paraId="2D85DD7D" w14:textId="6484C4E5" w:rsidR="00274F49" w:rsidRDefault="00274F49" w:rsidP="006E6D37">
      <w:pPr>
        <w:jc w:val="center"/>
      </w:pPr>
      <w:r>
        <w:t>3. Funds Request – WEB</w:t>
      </w:r>
    </w:p>
    <w:p w14:paraId="7E0E072A" w14:textId="2BFCBF9E" w:rsidR="008A1AB6" w:rsidRDefault="00274F49" w:rsidP="00274F49">
      <w:pPr>
        <w:jc w:val="center"/>
      </w:pPr>
      <w:r>
        <w:t>4</w:t>
      </w:r>
      <w:r w:rsidR="00C23ED7">
        <w:t>. P.E. Conference Debrief – Coach Henson and Coach Hastings</w:t>
      </w:r>
    </w:p>
    <w:p w14:paraId="2F61BA58" w14:textId="614CBDAB" w:rsidR="00B23395" w:rsidRDefault="00C23ED7" w:rsidP="00B23395">
      <w:pPr>
        <w:jc w:val="center"/>
      </w:pPr>
      <w:r>
        <w:t>5</w:t>
      </w:r>
      <w:r w:rsidR="00D02DF0">
        <w:t xml:space="preserve">. </w:t>
      </w:r>
      <w:r w:rsidR="00366B7B">
        <w:t>Febr</w:t>
      </w:r>
      <w:r w:rsidR="001E5FA9">
        <w:t>uary Meeting Minutes Approval</w:t>
      </w:r>
    </w:p>
    <w:p w14:paraId="24D3E748" w14:textId="42CD70C8" w:rsidR="00B1557C" w:rsidRDefault="00C23ED7" w:rsidP="00683132">
      <w:pPr>
        <w:jc w:val="center"/>
      </w:pPr>
      <w:r>
        <w:t>6</w:t>
      </w:r>
      <w:r w:rsidR="003F51A7">
        <w:t>.</w:t>
      </w:r>
      <w:r w:rsidR="00D02DF0">
        <w:t xml:space="preserve"> </w:t>
      </w:r>
      <w:r w:rsidR="001E5FA9">
        <w:t>Principal’s Report – Mr. Zach Strom</w:t>
      </w:r>
    </w:p>
    <w:p w14:paraId="499F4E35" w14:textId="0555629D" w:rsidR="00B4263C" w:rsidRDefault="00C23ED7" w:rsidP="00BA667E">
      <w:pPr>
        <w:jc w:val="center"/>
      </w:pPr>
      <w:r>
        <w:t>7</w:t>
      </w:r>
      <w:r w:rsidR="00B4263C">
        <w:t>. Good of the Group</w:t>
      </w:r>
    </w:p>
    <w:p w14:paraId="3DF907A2" w14:textId="2D91AB0D" w:rsidR="00683132" w:rsidRPr="00683132" w:rsidRDefault="00C23ED7" w:rsidP="00683132">
      <w:pPr>
        <w:jc w:val="center"/>
        <w:rPr>
          <w:sz w:val="40"/>
          <w:szCs w:val="40"/>
        </w:rPr>
      </w:pPr>
      <w:r>
        <w:t>8</w:t>
      </w:r>
      <w:r w:rsidR="00683132">
        <w:t xml:space="preserve">. </w:t>
      </w:r>
      <w:r w:rsidR="00683132" w:rsidRPr="00683132">
        <w:t>Adjournme</w:t>
      </w:r>
      <w:r w:rsidR="00B4263C">
        <w:t>nt</w:t>
      </w:r>
    </w:p>
    <w:p w14:paraId="5764E274" w14:textId="051B3D86" w:rsidR="00A34C28" w:rsidRPr="002E7CDF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366B7B">
        <w:rPr>
          <w:b/>
          <w:bCs/>
          <w:sz w:val="40"/>
          <w:szCs w:val="40"/>
          <w:u w:val="single"/>
        </w:rPr>
        <w:t>April 1</w:t>
      </w:r>
      <w:r w:rsidR="00366B7B" w:rsidRPr="00366B7B">
        <w:rPr>
          <w:b/>
          <w:bCs/>
          <w:sz w:val="40"/>
          <w:szCs w:val="40"/>
          <w:u w:val="single"/>
          <w:vertAlign w:val="superscript"/>
        </w:rPr>
        <w:t>st</w:t>
      </w:r>
      <w:r w:rsidR="002E7CDF">
        <w:rPr>
          <w:b/>
          <w:bCs/>
          <w:sz w:val="40"/>
          <w:szCs w:val="40"/>
          <w:u w:val="single"/>
        </w:rPr>
        <w:t>, 202</w:t>
      </w:r>
      <w:r w:rsidR="00FB556E">
        <w:rPr>
          <w:b/>
          <w:bCs/>
          <w:sz w:val="40"/>
          <w:szCs w:val="40"/>
          <w:u w:val="single"/>
        </w:rPr>
        <w:t>5</w:t>
      </w:r>
    </w:p>
    <w:sectPr w:rsidR="00A34C28" w:rsidRPr="002E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83D13"/>
    <w:rsid w:val="000D7CBB"/>
    <w:rsid w:val="00114EF6"/>
    <w:rsid w:val="00133B6D"/>
    <w:rsid w:val="001E5FA9"/>
    <w:rsid w:val="0026337B"/>
    <w:rsid w:val="00266BDE"/>
    <w:rsid w:val="00274F49"/>
    <w:rsid w:val="002A0A27"/>
    <w:rsid w:val="002E7CDF"/>
    <w:rsid w:val="002F20FC"/>
    <w:rsid w:val="00326D79"/>
    <w:rsid w:val="00366B7B"/>
    <w:rsid w:val="003D2C8D"/>
    <w:rsid w:val="003F51A7"/>
    <w:rsid w:val="0045390C"/>
    <w:rsid w:val="00481769"/>
    <w:rsid w:val="00501F74"/>
    <w:rsid w:val="005A31CC"/>
    <w:rsid w:val="005F57EC"/>
    <w:rsid w:val="006052A9"/>
    <w:rsid w:val="00623A34"/>
    <w:rsid w:val="00670A21"/>
    <w:rsid w:val="00683132"/>
    <w:rsid w:val="006A3AE3"/>
    <w:rsid w:val="006A5AA1"/>
    <w:rsid w:val="006E6D37"/>
    <w:rsid w:val="007126A0"/>
    <w:rsid w:val="007A56BC"/>
    <w:rsid w:val="007C3AE2"/>
    <w:rsid w:val="00891CDF"/>
    <w:rsid w:val="00896604"/>
    <w:rsid w:val="008A1AB6"/>
    <w:rsid w:val="008F0208"/>
    <w:rsid w:val="00931174"/>
    <w:rsid w:val="00985C3C"/>
    <w:rsid w:val="00993DAD"/>
    <w:rsid w:val="00A34C28"/>
    <w:rsid w:val="00A87266"/>
    <w:rsid w:val="00AD5B4C"/>
    <w:rsid w:val="00AD70F2"/>
    <w:rsid w:val="00B1557C"/>
    <w:rsid w:val="00B23395"/>
    <w:rsid w:val="00B4263C"/>
    <w:rsid w:val="00BA667E"/>
    <w:rsid w:val="00C23ED7"/>
    <w:rsid w:val="00D02DF0"/>
    <w:rsid w:val="00D40B6E"/>
    <w:rsid w:val="00D60F48"/>
    <w:rsid w:val="00D72693"/>
    <w:rsid w:val="00DA2363"/>
    <w:rsid w:val="00DA70C3"/>
    <w:rsid w:val="00DB6038"/>
    <w:rsid w:val="00F852B1"/>
    <w:rsid w:val="00F92C7F"/>
    <w:rsid w:val="00F941DF"/>
    <w:rsid w:val="00FA4A8B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4</cp:revision>
  <cp:lastPrinted>2024-11-12T16:41:00Z</cp:lastPrinted>
  <dcterms:created xsi:type="dcterms:W3CDTF">2025-02-26T23:31:00Z</dcterms:created>
  <dcterms:modified xsi:type="dcterms:W3CDTF">2025-03-04T17:16:00Z</dcterms:modified>
</cp:coreProperties>
</file>